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77" w:rsidRPr="002C0BCE" w:rsidRDefault="00565777" w:rsidP="00565777">
      <w:pPr>
        <w:spacing w:before="100" w:beforeAutospacing="1" w:after="100" w:afterAutospacing="1"/>
        <w:jc w:val="center"/>
        <w:rPr>
          <w:rFonts w:ascii="Times New Roman" w:eastAsia="Times New Roman" w:hAnsi="Times New Roman" w:cs="Times New Roman"/>
          <w:lang w:eastAsia="it-IT"/>
        </w:rPr>
      </w:pPr>
      <w:r w:rsidRPr="002C0BCE">
        <w:rPr>
          <w:rFonts w:ascii="Times New Roman" w:eastAsia="Times New Roman" w:hAnsi="Times New Roman" w:cs="Times New Roman"/>
          <w:b/>
          <w:bCs/>
          <w:lang w:eastAsia="it-IT"/>
        </w:rPr>
        <w:t>DIARIO DI BORDO</w:t>
      </w:r>
      <w:r w:rsidRPr="002C0BCE">
        <w:rPr>
          <w:rFonts w:ascii="Times New Roman" w:eastAsia="Times New Roman" w:hAnsi="Times New Roman" w:cs="Times New Roman"/>
          <w:b/>
          <w:bCs/>
          <w:lang w:eastAsia="it-IT"/>
        </w:rPr>
        <w:br/>
        <w:t>DELLO STUDENTE IN ALTERNANZA SCUOLA LAVORO</w:t>
      </w:r>
    </w:p>
    <w:p w:rsidR="00565777" w:rsidRPr="00435513" w:rsidRDefault="00565777" w:rsidP="00565777">
      <w:pPr>
        <w:spacing w:before="100" w:beforeAutospacing="1" w:after="100" w:afterAutospacing="1"/>
        <w:rPr>
          <w:rFonts w:ascii="Times New Roman" w:eastAsia="Times New Roman" w:hAnsi="Times New Roman" w:cs="Times New Roman"/>
          <w:b/>
          <w:bCs/>
          <w:lang w:eastAsia="it-IT"/>
        </w:rPr>
      </w:pPr>
      <w:r w:rsidRPr="002C0BCE">
        <w:rPr>
          <w:rFonts w:ascii="Times New Roman" w:eastAsia="Times New Roman" w:hAnsi="Times New Roman" w:cs="Times New Roman"/>
          <w:b/>
          <w:bCs/>
          <w:lang w:eastAsia="it-IT"/>
        </w:rPr>
        <w:t xml:space="preserve">NOME E COGNOME DELL’ALUNNA/O </w:t>
      </w:r>
    </w:p>
    <w:tbl>
      <w:tblPr>
        <w:tblStyle w:val="Grigliatabella"/>
        <w:tblW w:w="0" w:type="auto"/>
        <w:tblLook w:val="04A0" w:firstRow="1" w:lastRow="0" w:firstColumn="1" w:lastColumn="0" w:noHBand="0" w:noVBand="1"/>
      </w:tblPr>
      <w:tblGrid>
        <w:gridCol w:w="9209"/>
      </w:tblGrid>
      <w:tr w:rsidR="00565777" w:rsidRPr="00435513" w:rsidTr="00A9400D">
        <w:tc>
          <w:tcPr>
            <w:tcW w:w="9209" w:type="dxa"/>
          </w:tcPr>
          <w:p w:rsidR="00565777" w:rsidRPr="00435513" w:rsidRDefault="00565777" w:rsidP="00A9400D">
            <w:pPr>
              <w:spacing w:before="100" w:beforeAutospacing="1" w:after="100" w:afterAutospacing="1"/>
              <w:rPr>
                <w:rFonts w:ascii="Times New Roman" w:eastAsia="Times New Roman" w:hAnsi="Times New Roman" w:cs="Times New Roman"/>
                <w:lang w:eastAsia="it-IT"/>
              </w:rPr>
            </w:pPr>
          </w:p>
        </w:tc>
      </w:tr>
    </w:tbl>
    <w:p w:rsidR="00565777" w:rsidRPr="002C0BCE" w:rsidRDefault="00565777" w:rsidP="00565777">
      <w:pPr>
        <w:spacing w:before="100" w:beforeAutospacing="1" w:after="100" w:afterAutospacing="1"/>
        <w:rPr>
          <w:rFonts w:ascii="Times New Roman" w:eastAsia="Times New Roman" w:hAnsi="Times New Roman" w:cs="Times New Roman"/>
          <w:lang w:eastAsia="it-IT"/>
        </w:rPr>
      </w:pPr>
      <w:r w:rsidRPr="002C0BCE">
        <w:rPr>
          <w:rFonts w:ascii="Times New Roman" w:eastAsia="Times New Roman" w:hAnsi="Times New Roman" w:cs="Times New Roman"/>
          <w:b/>
          <w:bCs/>
          <w:lang w:eastAsia="it-IT"/>
        </w:rPr>
        <w:t xml:space="preserve">CLASSI FREQUENTATE </w:t>
      </w:r>
    </w:p>
    <w:tbl>
      <w:tblPr>
        <w:tblStyle w:val="Grigliatabella"/>
        <w:tblW w:w="0" w:type="auto"/>
        <w:tblLook w:val="04A0" w:firstRow="1" w:lastRow="0" w:firstColumn="1" w:lastColumn="0" w:noHBand="0" w:noVBand="1"/>
      </w:tblPr>
      <w:tblGrid>
        <w:gridCol w:w="2830"/>
        <w:gridCol w:w="3119"/>
      </w:tblGrid>
      <w:tr w:rsidR="00565777" w:rsidRPr="00435513" w:rsidTr="00A9400D">
        <w:tc>
          <w:tcPr>
            <w:tcW w:w="2830" w:type="dxa"/>
          </w:tcPr>
          <w:p w:rsidR="00565777" w:rsidRPr="00435513" w:rsidRDefault="00565777" w:rsidP="00A9400D">
            <w:pPr>
              <w:spacing w:before="100" w:beforeAutospacing="1" w:after="100" w:afterAutospacing="1"/>
              <w:rPr>
                <w:rFonts w:ascii="Times New Roman" w:eastAsia="Times New Roman" w:hAnsi="Times New Roman" w:cs="Times New Roman"/>
                <w:b/>
                <w:bCs/>
                <w:lang w:eastAsia="it-IT"/>
              </w:rPr>
            </w:pPr>
            <w:r w:rsidRPr="002C0BCE">
              <w:rPr>
                <w:rFonts w:ascii="Times New Roman" w:eastAsia="Times New Roman" w:hAnsi="Times New Roman" w:cs="Times New Roman"/>
                <w:b/>
                <w:bCs/>
                <w:lang w:eastAsia="it-IT"/>
              </w:rPr>
              <w:t>A</w:t>
            </w:r>
            <w:r>
              <w:rPr>
                <w:rFonts w:ascii="Times New Roman" w:eastAsia="Times New Roman" w:hAnsi="Times New Roman" w:cs="Times New Roman"/>
                <w:b/>
                <w:bCs/>
                <w:lang w:eastAsia="it-IT"/>
              </w:rPr>
              <w:t>.</w:t>
            </w:r>
            <w:r w:rsidRPr="002C0BCE">
              <w:rPr>
                <w:rFonts w:ascii="Times New Roman" w:eastAsia="Times New Roman" w:hAnsi="Times New Roman" w:cs="Times New Roman"/>
                <w:b/>
                <w:bCs/>
                <w:lang w:eastAsia="it-IT"/>
              </w:rPr>
              <w:t>S</w:t>
            </w:r>
            <w:r>
              <w:rPr>
                <w:rFonts w:ascii="Times New Roman" w:eastAsia="Times New Roman" w:hAnsi="Times New Roman" w:cs="Times New Roman"/>
                <w:b/>
                <w:bCs/>
                <w:lang w:eastAsia="it-IT"/>
              </w:rPr>
              <w:t>.</w:t>
            </w:r>
            <w:r w:rsidRPr="002C0BCE">
              <w:rPr>
                <w:rFonts w:ascii="Times New Roman" w:eastAsia="Times New Roman" w:hAnsi="Times New Roman" w:cs="Times New Roman"/>
                <w:b/>
                <w:bCs/>
                <w:lang w:eastAsia="it-IT"/>
              </w:rPr>
              <w:t>:</w:t>
            </w:r>
          </w:p>
        </w:tc>
        <w:tc>
          <w:tcPr>
            <w:tcW w:w="3119" w:type="dxa"/>
          </w:tcPr>
          <w:p w:rsidR="00565777" w:rsidRPr="00435513" w:rsidRDefault="00565777" w:rsidP="00A9400D">
            <w:pPr>
              <w:spacing w:before="100" w:beforeAutospacing="1" w:after="100" w:afterAutospacing="1"/>
              <w:rPr>
                <w:rFonts w:ascii="Times New Roman" w:eastAsia="Times New Roman" w:hAnsi="Times New Roman" w:cs="Times New Roman"/>
                <w:b/>
                <w:bCs/>
                <w:lang w:eastAsia="it-IT"/>
              </w:rPr>
            </w:pPr>
            <w:r w:rsidRPr="002C0BCE">
              <w:rPr>
                <w:rFonts w:ascii="Times New Roman" w:eastAsia="Times New Roman" w:hAnsi="Times New Roman" w:cs="Times New Roman"/>
                <w:b/>
                <w:bCs/>
                <w:lang w:val="en-US" w:eastAsia="it-IT"/>
              </w:rPr>
              <w:t>CLASSE:</w:t>
            </w:r>
          </w:p>
        </w:tc>
      </w:tr>
      <w:tr w:rsidR="00565777" w:rsidRPr="00435513" w:rsidTr="00A9400D">
        <w:tc>
          <w:tcPr>
            <w:tcW w:w="2830" w:type="dxa"/>
          </w:tcPr>
          <w:p w:rsidR="00565777" w:rsidRPr="00435513" w:rsidRDefault="00565777" w:rsidP="00A9400D">
            <w:pPr>
              <w:spacing w:before="100" w:beforeAutospacing="1" w:after="100" w:afterAutospacing="1"/>
              <w:rPr>
                <w:rFonts w:ascii="Times New Roman" w:eastAsia="Times New Roman" w:hAnsi="Times New Roman" w:cs="Times New Roman"/>
                <w:b/>
                <w:bCs/>
                <w:lang w:eastAsia="it-IT"/>
              </w:rPr>
            </w:pPr>
            <w:r w:rsidRPr="002C0BCE">
              <w:rPr>
                <w:rFonts w:ascii="Times New Roman" w:eastAsia="Times New Roman" w:hAnsi="Times New Roman" w:cs="Times New Roman"/>
                <w:b/>
                <w:bCs/>
                <w:lang w:eastAsia="it-IT"/>
              </w:rPr>
              <w:t>A</w:t>
            </w:r>
            <w:r>
              <w:rPr>
                <w:rFonts w:ascii="Times New Roman" w:eastAsia="Times New Roman" w:hAnsi="Times New Roman" w:cs="Times New Roman"/>
                <w:b/>
                <w:bCs/>
                <w:lang w:eastAsia="it-IT"/>
              </w:rPr>
              <w:t>.</w:t>
            </w:r>
            <w:r w:rsidRPr="002C0BCE">
              <w:rPr>
                <w:rFonts w:ascii="Times New Roman" w:eastAsia="Times New Roman" w:hAnsi="Times New Roman" w:cs="Times New Roman"/>
                <w:b/>
                <w:bCs/>
                <w:lang w:eastAsia="it-IT"/>
              </w:rPr>
              <w:t>S</w:t>
            </w:r>
            <w:r>
              <w:rPr>
                <w:rFonts w:ascii="Times New Roman" w:eastAsia="Times New Roman" w:hAnsi="Times New Roman" w:cs="Times New Roman"/>
                <w:b/>
                <w:bCs/>
                <w:lang w:eastAsia="it-IT"/>
              </w:rPr>
              <w:t>.</w:t>
            </w:r>
            <w:r w:rsidRPr="002C0BCE">
              <w:rPr>
                <w:rFonts w:ascii="Times New Roman" w:eastAsia="Times New Roman" w:hAnsi="Times New Roman" w:cs="Times New Roman"/>
                <w:b/>
                <w:bCs/>
                <w:lang w:eastAsia="it-IT"/>
              </w:rPr>
              <w:t>:</w:t>
            </w:r>
          </w:p>
        </w:tc>
        <w:tc>
          <w:tcPr>
            <w:tcW w:w="3119" w:type="dxa"/>
          </w:tcPr>
          <w:p w:rsidR="00565777" w:rsidRPr="00435513" w:rsidRDefault="00565777" w:rsidP="00A9400D">
            <w:pPr>
              <w:spacing w:before="100" w:beforeAutospacing="1" w:after="100" w:afterAutospacing="1"/>
              <w:rPr>
                <w:rFonts w:ascii="Times New Roman" w:eastAsia="Times New Roman" w:hAnsi="Times New Roman" w:cs="Times New Roman"/>
                <w:b/>
                <w:bCs/>
                <w:lang w:eastAsia="it-IT"/>
              </w:rPr>
            </w:pPr>
            <w:r w:rsidRPr="002C0BCE">
              <w:rPr>
                <w:rFonts w:ascii="Times New Roman" w:eastAsia="Times New Roman" w:hAnsi="Times New Roman" w:cs="Times New Roman"/>
                <w:b/>
                <w:bCs/>
                <w:lang w:val="en-US" w:eastAsia="it-IT"/>
              </w:rPr>
              <w:t>CLASSE:</w:t>
            </w:r>
          </w:p>
        </w:tc>
      </w:tr>
      <w:tr w:rsidR="00565777" w:rsidRPr="00435513" w:rsidTr="00A9400D">
        <w:tc>
          <w:tcPr>
            <w:tcW w:w="2830" w:type="dxa"/>
          </w:tcPr>
          <w:p w:rsidR="00565777" w:rsidRPr="00435513" w:rsidRDefault="00565777" w:rsidP="00A9400D">
            <w:pPr>
              <w:spacing w:before="100" w:beforeAutospacing="1" w:after="100" w:afterAutospacing="1"/>
              <w:rPr>
                <w:rFonts w:ascii="Times New Roman" w:eastAsia="Times New Roman" w:hAnsi="Times New Roman" w:cs="Times New Roman"/>
                <w:b/>
                <w:bCs/>
                <w:lang w:eastAsia="it-IT"/>
              </w:rPr>
            </w:pPr>
            <w:r w:rsidRPr="002C0BCE">
              <w:rPr>
                <w:rFonts w:ascii="Times New Roman" w:eastAsia="Times New Roman" w:hAnsi="Times New Roman" w:cs="Times New Roman"/>
                <w:b/>
                <w:bCs/>
                <w:lang w:eastAsia="it-IT"/>
              </w:rPr>
              <w:t>A</w:t>
            </w:r>
            <w:r>
              <w:rPr>
                <w:rFonts w:ascii="Times New Roman" w:eastAsia="Times New Roman" w:hAnsi="Times New Roman" w:cs="Times New Roman"/>
                <w:b/>
                <w:bCs/>
                <w:lang w:eastAsia="it-IT"/>
              </w:rPr>
              <w:t>.</w:t>
            </w:r>
            <w:r w:rsidRPr="002C0BCE">
              <w:rPr>
                <w:rFonts w:ascii="Times New Roman" w:eastAsia="Times New Roman" w:hAnsi="Times New Roman" w:cs="Times New Roman"/>
                <w:b/>
                <w:bCs/>
                <w:lang w:eastAsia="it-IT"/>
              </w:rPr>
              <w:t>S</w:t>
            </w:r>
            <w:r>
              <w:rPr>
                <w:rFonts w:ascii="Times New Roman" w:eastAsia="Times New Roman" w:hAnsi="Times New Roman" w:cs="Times New Roman"/>
                <w:b/>
                <w:bCs/>
                <w:lang w:eastAsia="it-IT"/>
              </w:rPr>
              <w:t>.</w:t>
            </w:r>
            <w:r w:rsidRPr="002C0BCE">
              <w:rPr>
                <w:rFonts w:ascii="Times New Roman" w:eastAsia="Times New Roman" w:hAnsi="Times New Roman" w:cs="Times New Roman"/>
                <w:b/>
                <w:bCs/>
                <w:lang w:eastAsia="it-IT"/>
              </w:rPr>
              <w:t>:</w:t>
            </w:r>
          </w:p>
        </w:tc>
        <w:tc>
          <w:tcPr>
            <w:tcW w:w="3119" w:type="dxa"/>
          </w:tcPr>
          <w:p w:rsidR="00565777" w:rsidRPr="00435513" w:rsidRDefault="00565777" w:rsidP="00A9400D">
            <w:pPr>
              <w:spacing w:before="100" w:beforeAutospacing="1" w:after="100" w:afterAutospacing="1"/>
              <w:rPr>
                <w:rFonts w:ascii="Times New Roman" w:eastAsia="Times New Roman" w:hAnsi="Times New Roman" w:cs="Times New Roman"/>
                <w:b/>
                <w:bCs/>
                <w:lang w:eastAsia="it-IT"/>
              </w:rPr>
            </w:pPr>
            <w:r w:rsidRPr="002C0BCE">
              <w:rPr>
                <w:rFonts w:ascii="Times New Roman" w:eastAsia="Times New Roman" w:hAnsi="Times New Roman" w:cs="Times New Roman"/>
                <w:b/>
                <w:bCs/>
                <w:lang w:val="en-US" w:eastAsia="it-IT"/>
              </w:rPr>
              <w:t>CLASSE:</w:t>
            </w:r>
          </w:p>
        </w:tc>
      </w:tr>
    </w:tbl>
    <w:p w:rsidR="00565777" w:rsidRPr="002C0BCE" w:rsidRDefault="00565777" w:rsidP="00565777">
      <w:pPr>
        <w:rPr>
          <w:rFonts w:ascii="Times New Roman" w:eastAsia="Times New Roman" w:hAnsi="Times New Roman" w:cs="Times New Roman"/>
          <w:lang w:val="en-US" w:eastAsia="it-IT"/>
        </w:rPr>
      </w:pPr>
    </w:p>
    <w:p w:rsidR="00565777" w:rsidRPr="002C0BCE" w:rsidRDefault="00565777" w:rsidP="00565777">
      <w:pPr>
        <w:spacing w:before="100" w:beforeAutospacing="1" w:after="100" w:afterAutospacing="1"/>
        <w:jc w:val="center"/>
        <w:rPr>
          <w:rFonts w:ascii="Times New Roman" w:eastAsia="Times New Roman" w:hAnsi="Times New Roman" w:cs="Times New Roman"/>
          <w:lang w:eastAsia="it-IT"/>
        </w:rPr>
      </w:pPr>
      <w:r w:rsidRPr="002C0BCE">
        <w:rPr>
          <w:rFonts w:ascii="Times New Roman" w:eastAsia="Times New Roman" w:hAnsi="Times New Roman" w:cs="Times New Roman"/>
          <w:lang w:eastAsia="it-IT"/>
        </w:rPr>
        <w:t>NOTE ED INDICAZIONI</w:t>
      </w:r>
      <w:r w:rsidRPr="002C0BCE">
        <w:rPr>
          <w:rFonts w:ascii="Times New Roman" w:eastAsia="Times New Roman" w:hAnsi="Times New Roman" w:cs="Times New Roman"/>
          <w:lang w:eastAsia="it-IT"/>
        </w:rPr>
        <w:br/>
        <w:t>DA LEGGERE PRIMA DELLA COMPILAZIONE</w:t>
      </w:r>
    </w:p>
    <w:p w:rsidR="00565777" w:rsidRPr="002C0BCE" w:rsidRDefault="00565777" w:rsidP="00565777">
      <w:pPr>
        <w:spacing w:before="100" w:beforeAutospacing="1" w:after="100" w:afterAutospacing="1"/>
        <w:jc w:val="both"/>
        <w:rPr>
          <w:rFonts w:ascii="Times New Roman" w:eastAsia="Times New Roman" w:hAnsi="Times New Roman" w:cs="Times New Roman"/>
          <w:lang w:eastAsia="it-IT"/>
        </w:rPr>
      </w:pPr>
      <w:r w:rsidRPr="002C0BCE">
        <w:rPr>
          <w:rFonts w:ascii="Times New Roman" w:eastAsia="Times New Roman" w:hAnsi="Times New Roman" w:cs="Times New Roman"/>
          <w:lang w:eastAsia="it-IT"/>
        </w:rPr>
        <w:t xml:space="preserve">Il Diario è uno strumento che accompagna lo/la studente/essa nel percorso di </w:t>
      </w:r>
      <w:r w:rsidRPr="00435513">
        <w:rPr>
          <w:rFonts w:ascii="Times New Roman" w:eastAsia="Times New Roman" w:hAnsi="Times New Roman" w:cs="Times New Roman"/>
          <w:lang w:eastAsia="it-IT"/>
        </w:rPr>
        <w:t>PCTO</w:t>
      </w:r>
      <w:r w:rsidRPr="002C0BCE">
        <w:rPr>
          <w:rFonts w:ascii="Times New Roman" w:eastAsia="Times New Roman" w:hAnsi="Times New Roman" w:cs="Times New Roman"/>
          <w:lang w:eastAsia="it-IT"/>
        </w:rPr>
        <w:t xml:space="preserve"> nell’arco delle classi terza, quarta, quinta. </w:t>
      </w:r>
    </w:p>
    <w:p w:rsidR="00565777" w:rsidRPr="002C0BCE" w:rsidRDefault="00565777" w:rsidP="00565777">
      <w:pPr>
        <w:spacing w:before="100" w:beforeAutospacing="1" w:after="100" w:afterAutospacing="1"/>
        <w:jc w:val="both"/>
        <w:rPr>
          <w:rFonts w:ascii="Times New Roman" w:eastAsia="Times New Roman" w:hAnsi="Times New Roman" w:cs="Times New Roman"/>
          <w:lang w:eastAsia="it-IT"/>
        </w:rPr>
      </w:pPr>
      <w:r w:rsidRPr="002C0BCE">
        <w:rPr>
          <w:rFonts w:ascii="Times New Roman" w:eastAsia="Times New Roman" w:hAnsi="Times New Roman" w:cs="Times New Roman"/>
          <w:lang w:eastAsia="it-IT"/>
        </w:rPr>
        <w:t xml:space="preserve">Le sue funzioni sono: rielaborare nell’immediato la singola esperienza, per consolidarne gli aspetti di formazione e crescita personale; conservare la memoria dei tratti salienti delle attività̀ svolte in vista della relazione da presentare all’Esame di Stato. </w:t>
      </w:r>
    </w:p>
    <w:p w:rsidR="00565777" w:rsidRDefault="00565777" w:rsidP="00565777">
      <w:pPr>
        <w:spacing w:before="100" w:beforeAutospacing="1" w:after="100" w:afterAutospacing="1"/>
        <w:jc w:val="both"/>
        <w:rPr>
          <w:rFonts w:ascii="Times New Roman" w:eastAsia="Times New Roman" w:hAnsi="Times New Roman" w:cs="Times New Roman"/>
          <w:lang w:eastAsia="it-IT"/>
        </w:rPr>
      </w:pPr>
      <w:r w:rsidRPr="002C0BCE">
        <w:rPr>
          <w:rFonts w:ascii="Times New Roman" w:eastAsia="Times New Roman" w:hAnsi="Times New Roman" w:cs="Times New Roman"/>
          <w:lang w:eastAsia="it-IT"/>
        </w:rPr>
        <w:t>Il modello di diario è disponibile in più̀ formati e ciascuno/a studente/essa potrà̀ scegliere il modo di tenuta preferito: in cartaceo, fotocopiabile secondo il bisogno; in formato .doc modificabile, scaricabile dal sito</w:t>
      </w:r>
      <w:r>
        <w:rPr>
          <w:rFonts w:ascii="Times New Roman" w:eastAsia="Times New Roman" w:hAnsi="Times New Roman" w:cs="Times New Roman"/>
          <w:lang w:eastAsia="it-IT"/>
        </w:rPr>
        <w:t xml:space="preserve">: </w:t>
      </w:r>
      <w:hyperlink r:id="rId4" w:history="1">
        <w:r w:rsidRPr="00BA745B">
          <w:rPr>
            <w:rStyle w:val="Collegamentoipertestuale"/>
            <w:rFonts w:ascii="Times New Roman" w:eastAsia="Times New Roman" w:hAnsi="Times New Roman" w:cs="Times New Roman"/>
            <w:lang w:eastAsia="it-IT"/>
          </w:rPr>
          <w:t>www.iissalpimontale.edu.it</w:t>
        </w:r>
      </w:hyperlink>
      <w:r>
        <w:rPr>
          <w:rStyle w:val="Collegamentoipertestuale"/>
          <w:rFonts w:ascii="Times New Roman" w:eastAsia="Times New Roman" w:hAnsi="Times New Roman" w:cs="Times New Roman"/>
          <w:lang w:eastAsia="it-IT"/>
        </w:rPr>
        <w:t>.</w:t>
      </w:r>
    </w:p>
    <w:p w:rsidR="00565777" w:rsidRPr="002C0BCE" w:rsidRDefault="00565777" w:rsidP="00565777">
      <w:pPr>
        <w:spacing w:before="100" w:beforeAutospacing="1" w:after="100" w:afterAutospacing="1"/>
        <w:jc w:val="both"/>
        <w:rPr>
          <w:rFonts w:ascii="Times New Roman" w:eastAsia="Times New Roman" w:hAnsi="Times New Roman" w:cs="Times New Roman"/>
          <w:lang w:eastAsia="it-IT"/>
        </w:rPr>
      </w:pPr>
      <w:r w:rsidRPr="002C0BCE">
        <w:rPr>
          <w:rFonts w:ascii="Times New Roman" w:eastAsia="Times New Roman" w:hAnsi="Times New Roman" w:cs="Times New Roman"/>
          <w:lang w:eastAsia="it-IT"/>
        </w:rPr>
        <w:t xml:space="preserve">Il Diario è costituito da due sezioni. </w:t>
      </w:r>
    </w:p>
    <w:p w:rsidR="00565777" w:rsidRPr="002C0BCE" w:rsidRDefault="00565777" w:rsidP="00565777">
      <w:pPr>
        <w:spacing w:before="100" w:beforeAutospacing="1" w:after="100" w:afterAutospacing="1"/>
        <w:jc w:val="both"/>
        <w:rPr>
          <w:rFonts w:ascii="Times New Roman" w:eastAsia="Times New Roman" w:hAnsi="Times New Roman" w:cs="Times New Roman"/>
          <w:lang w:eastAsia="it-IT"/>
        </w:rPr>
      </w:pPr>
      <w:r w:rsidRPr="002C0BCE">
        <w:rPr>
          <w:rFonts w:ascii="Times New Roman" w:eastAsia="Times New Roman" w:hAnsi="Times New Roman" w:cs="Times New Roman"/>
          <w:lang w:eastAsia="it-IT"/>
        </w:rPr>
        <w:t xml:space="preserve">La Sezione 1^ “DIARIO DI BORDO PER INSERIMENTO IN STRUTTURA ESTERNA” è appositamente pensata per rilevare in modo sintetico ma accurato quanto accaduto, fatto, svolto nei giorni di inserimento presso una struttura esterna che accoglie il/la studente/essa. </w:t>
      </w:r>
    </w:p>
    <w:p w:rsidR="00565777" w:rsidRPr="002C0BCE" w:rsidRDefault="00565777" w:rsidP="00565777">
      <w:pPr>
        <w:spacing w:before="100" w:beforeAutospacing="1" w:after="100" w:afterAutospacing="1"/>
        <w:jc w:val="both"/>
        <w:rPr>
          <w:rFonts w:ascii="Times New Roman" w:eastAsia="Times New Roman" w:hAnsi="Times New Roman" w:cs="Times New Roman"/>
          <w:lang w:eastAsia="it-IT"/>
        </w:rPr>
      </w:pPr>
      <w:r w:rsidRPr="002C0BCE">
        <w:rPr>
          <w:rFonts w:ascii="Times New Roman" w:eastAsia="Times New Roman" w:hAnsi="Times New Roman" w:cs="Times New Roman"/>
          <w:lang w:eastAsia="it-IT"/>
        </w:rPr>
        <w:t>Questa sezione accompagna lo studente per un numero limitato di giorni</w:t>
      </w:r>
      <w:r w:rsidRPr="00435513">
        <w:rPr>
          <w:rFonts w:ascii="Times New Roman" w:eastAsia="Times New Roman" w:hAnsi="Times New Roman" w:cs="Times New Roman"/>
          <w:lang w:eastAsia="it-IT"/>
        </w:rPr>
        <w:t>. È</w:t>
      </w:r>
      <w:r w:rsidRPr="002C0BCE">
        <w:rPr>
          <w:rFonts w:ascii="Times New Roman" w:eastAsia="Times New Roman" w:hAnsi="Times New Roman" w:cs="Times New Roman"/>
          <w:lang w:eastAsia="it-IT"/>
        </w:rPr>
        <w:t xml:space="preserve"> consigliabile compilare un foglio del diario per ogni giornata trascorsa nella struttura, aggiornando almeno un paio di volte la settimana. </w:t>
      </w:r>
    </w:p>
    <w:p w:rsidR="00565777" w:rsidRPr="002C0BCE" w:rsidRDefault="00565777" w:rsidP="00565777">
      <w:pPr>
        <w:spacing w:before="100" w:beforeAutospacing="1" w:after="100" w:afterAutospacing="1"/>
        <w:jc w:val="both"/>
        <w:rPr>
          <w:rFonts w:ascii="Times New Roman" w:eastAsia="Times New Roman" w:hAnsi="Times New Roman" w:cs="Times New Roman"/>
          <w:lang w:eastAsia="it-IT"/>
        </w:rPr>
      </w:pPr>
      <w:r w:rsidRPr="002C0BCE">
        <w:rPr>
          <w:rFonts w:ascii="Times New Roman" w:eastAsia="Times New Roman" w:hAnsi="Times New Roman" w:cs="Times New Roman"/>
          <w:lang w:eastAsia="it-IT"/>
        </w:rPr>
        <w:t>Non è necessario compilare ogni singola cella o sezione della pagina: le parole chiave lì indicate servono esclusivamente come spunti per la compilazione e lo/la studente/essa compilerà̀ solo le caselle che ritiene veramente importanti per annotare o commentare l’esperienza vissuta in quella specifica giornata.</w:t>
      </w:r>
    </w:p>
    <w:p w:rsidR="00565777" w:rsidRPr="00435513" w:rsidRDefault="00565777" w:rsidP="00565777">
      <w:pPr>
        <w:pStyle w:val="NormaleWeb"/>
        <w:jc w:val="both"/>
      </w:pPr>
      <w:r w:rsidRPr="00435513">
        <w:t xml:space="preserve">La Sezione 2^ “ANNOTAZIONI OCCASIONALI PER ATTIVITA’ NON CONVENZIONATE SVOLTE NELL’ARCO DEL TRIENNIO” comprende fogli liberi per permettere l’annotazione ed il breve commento delle attività̀ ricomprese nella tabella di riconoscimento, senza formalità̀ particolari. E’ assolutamente evidente che questa sezione accompagna lo studente per alcuni anni, quindi va compilata solo in occasione dello svolgimento delle singole attività̀: </w:t>
      </w:r>
      <w:r w:rsidRPr="00D45E0A">
        <w:t>uno stage all’estero,</w:t>
      </w:r>
      <w:r w:rsidRPr="00435513">
        <w:t xml:space="preserve"> la partecipazione ad una conferenza, visite in </w:t>
      </w:r>
      <w:proofErr w:type="gramStart"/>
      <w:r w:rsidRPr="00435513">
        <w:t>azienda….</w:t>
      </w:r>
      <w:proofErr w:type="gramEnd"/>
      <w:r w:rsidRPr="00435513">
        <w:t>.</w:t>
      </w:r>
    </w:p>
    <w:p w:rsidR="00565777" w:rsidRPr="00435513" w:rsidRDefault="00565777" w:rsidP="00565777">
      <w:pPr>
        <w:pStyle w:val="NormaleWeb"/>
        <w:jc w:val="both"/>
      </w:pPr>
      <w:r w:rsidRPr="00435513">
        <w:t xml:space="preserve">Pur ricordando che è consigliabile annotare in modo sintetico, va evidenziato che il termine annotazione è da intendere con ampia accezione: non è dunque riferito solamente alla registrazione dei dati di contesto (denominazione dell’attività̀, la sua durata, il luogo dove si è svolta...) ma </w:t>
      </w:r>
      <w:r w:rsidRPr="00435513">
        <w:lastRenderedPageBreak/>
        <w:t xml:space="preserve">comprende l’importante possibilità̀ di riportare valutazioni personali, emozioni, confronti con analoghe attività̀. Tutte queste annotazioni torneranno utili dopo anni o mesi per le rielaborazioni in vista dell’Esame. </w:t>
      </w:r>
    </w:p>
    <w:p w:rsidR="00565777" w:rsidRPr="00435513" w:rsidRDefault="00565777" w:rsidP="00565777">
      <w:pPr>
        <w:pStyle w:val="NormaleWeb"/>
        <w:jc w:val="both"/>
      </w:pPr>
      <w:r w:rsidRPr="00435513">
        <w:t>Questa sezione risulterà̀ importante anche per la compilazione del modulo annuale per il riconoscimento</w:t>
      </w:r>
      <w:r>
        <w:t xml:space="preserve"> delle competenze acquisite</w:t>
      </w:r>
      <w:r w:rsidRPr="00435513">
        <w:t>, così come per tenere memoria di indirizzi web, link, prodotti e materiali consultati o realizzati durante l’esperienza.</w:t>
      </w:r>
    </w:p>
    <w:p w:rsidR="00565777" w:rsidRDefault="00565777" w:rsidP="00565777">
      <w:pPr>
        <w:spacing w:after="0" w:line="240" w:lineRule="auto"/>
        <w:rPr>
          <w:rFonts w:ascii="Times New Roman" w:eastAsia="Times New Roman" w:hAnsi="Times New Roman" w:cs="Times New Roman"/>
          <w:lang w:eastAsia="it-IT"/>
        </w:rPr>
      </w:pPr>
      <w:bookmarkStart w:id="0" w:name="_GoBack"/>
      <w:bookmarkEnd w:id="0"/>
      <w:r>
        <w:rPr>
          <w:rFonts w:ascii="Times New Roman" w:eastAsia="Times New Roman" w:hAnsi="Times New Roman" w:cs="Times New Roman"/>
          <w:lang w:eastAsia="it-IT"/>
        </w:rPr>
        <w:br w:type="page"/>
      </w:r>
    </w:p>
    <w:p w:rsidR="00565777" w:rsidRPr="00435513" w:rsidRDefault="00565777" w:rsidP="00565777">
      <w:pPr>
        <w:pStyle w:val="NormaleWeb"/>
        <w:jc w:val="center"/>
        <w:rPr>
          <w:sz w:val="28"/>
          <w:szCs w:val="28"/>
        </w:rPr>
      </w:pPr>
      <w:r w:rsidRPr="00435513">
        <w:rPr>
          <w:b/>
          <w:bCs/>
          <w:sz w:val="28"/>
          <w:szCs w:val="28"/>
        </w:rPr>
        <w:lastRenderedPageBreak/>
        <w:t>SEZIONE 1^</w:t>
      </w:r>
    </w:p>
    <w:p w:rsidR="00565777" w:rsidRPr="00D45E0A" w:rsidRDefault="00565777" w:rsidP="00565777">
      <w:pPr>
        <w:pStyle w:val="NormaleWeb"/>
        <w:jc w:val="center"/>
        <w:rPr>
          <w:b/>
          <w:bCs/>
          <w:sz w:val="28"/>
          <w:szCs w:val="28"/>
        </w:rPr>
      </w:pPr>
      <w:r w:rsidRPr="00435513">
        <w:rPr>
          <w:b/>
          <w:bCs/>
          <w:sz w:val="28"/>
          <w:szCs w:val="28"/>
        </w:rPr>
        <w:t>DIARIO DI BORDO INSERIMENTO IN STRUTTURA ESTERNA</w:t>
      </w:r>
    </w:p>
    <w:tbl>
      <w:tblPr>
        <w:tblStyle w:val="Grigliatabella"/>
        <w:tblW w:w="10201" w:type="dxa"/>
        <w:tblLook w:val="04A0" w:firstRow="1" w:lastRow="0" w:firstColumn="1" w:lastColumn="0" w:noHBand="0" w:noVBand="1"/>
      </w:tblPr>
      <w:tblGrid>
        <w:gridCol w:w="2122"/>
        <w:gridCol w:w="8079"/>
      </w:tblGrid>
      <w:tr w:rsidR="00565777" w:rsidRPr="00435513" w:rsidTr="00A9400D">
        <w:tc>
          <w:tcPr>
            <w:tcW w:w="10201" w:type="dxa"/>
            <w:gridSpan w:val="2"/>
          </w:tcPr>
          <w:p w:rsidR="00565777" w:rsidRPr="00435513" w:rsidRDefault="00565777" w:rsidP="00A9400D">
            <w:pPr>
              <w:pStyle w:val="NormaleWeb"/>
              <w:jc w:val="center"/>
            </w:pPr>
            <w:r w:rsidRPr="00435513">
              <w:t>Giornaliero</w:t>
            </w:r>
          </w:p>
        </w:tc>
      </w:tr>
      <w:tr w:rsidR="00565777" w:rsidRPr="00435513" w:rsidTr="00A9400D">
        <w:tc>
          <w:tcPr>
            <w:tcW w:w="2122" w:type="dxa"/>
          </w:tcPr>
          <w:p w:rsidR="00565777" w:rsidRPr="00435513" w:rsidRDefault="00565777" w:rsidP="00A9400D">
            <w:pPr>
              <w:pStyle w:val="NormaleWeb"/>
            </w:pPr>
            <w:r w:rsidRPr="00435513">
              <w:t>Data</w:t>
            </w:r>
          </w:p>
        </w:tc>
        <w:tc>
          <w:tcPr>
            <w:tcW w:w="8079" w:type="dxa"/>
          </w:tcPr>
          <w:p w:rsidR="00565777" w:rsidRPr="00435513" w:rsidRDefault="00565777" w:rsidP="00A9400D">
            <w:pPr>
              <w:pStyle w:val="NormaleWeb"/>
            </w:pPr>
            <w:r w:rsidRPr="00435513">
              <w:t>Luogo di svolgimento</w:t>
            </w:r>
          </w:p>
        </w:tc>
      </w:tr>
      <w:tr w:rsidR="00565777" w:rsidRPr="00435513" w:rsidTr="00A9400D">
        <w:tc>
          <w:tcPr>
            <w:tcW w:w="2122" w:type="dxa"/>
            <w:vAlign w:val="center"/>
          </w:tcPr>
          <w:p w:rsidR="00565777" w:rsidRPr="002C0BCE" w:rsidRDefault="00565777" w:rsidP="00A9400D">
            <w:pPr>
              <w:spacing w:before="100" w:beforeAutospacing="1" w:after="100" w:afterAutospacing="1"/>
              <w:rPr>
                <w:rFonts w:ascii="Times New Roman" w:eastAsia="Times New Roman" w:hAnsi="Times New Roman" w:cs="Times New Roman"/>
                <w:lang w:eastAsia="it-IT"/>
              </w:rPr>
            </w:pPr>
            <w:proofErr w:type="spellStart"/>
            <w:r w:rsidRPr="002C0BCE">
              <w:rPr>
                <w:rFonts w:ascii="Times New Roman" w:eastAsia="Times New Roman" w:hAnsi="Times New Roman" w:cs="Times New Roman"/>
                <w:lang w:eastAsia="it-IT"/>
              </w:rPr>
              <w:t>Attivita</w:t>
            </w:r>
            <w:proofErr w:type="spellEnd"/>
            <w:r w:rsidRPr="002C0BCE">
              <w:rPr>
                <w:rFonts w:ascii="Times New Roman" w:eastAsia="Times New Roman" w:hAnsi="Times New Roman" w:cs="Times New Roman"/>
                <w:lang w:eastAsia="it-IT"/>
              </w:rPr>
              <w:t xml:space="preserve">̀ svolte </w:t>
            </w:r>
          </w:p>
        </w:tc>
        <w:tc>
          <w:tcPr>
            <w:tcW w:w="8079" w:type="dxa"/>
          </w:tcPr>
          <w:p w:rsidR="00565777" w:rsidRPr="00435513" w:rsidRDefault="00565777" w:rsidP="00A9400D">
            <w:pPr>
              <w:pStyle w:val="NormaleWeb"/>
              <w:jc w:val="center"/>
            </w:pPr>
          </w:p>
        </w:tc>
      </w:tr>
      <w:tr w:rsidR="00565777" w:rsidRPr="00435513" w:rsidTr="00A9400D">
        <w:trPr>
          <w:trHeight w:val="610"/>
        </w:trPr>
        <w:tc>
          <w:tcPr>
            <w:tcW w:w="2122" w:type="dxa"/>
            <w:vAlign w:val="center"/>
          </w:tcPr>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Che cosa ho</w:t>
            </w:r>
          </w:p>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imparato oggi </w:t>
            </w:r>
          </w:p>
        </w:tc>
        <w:tc>
          <w:tcPr>
            <w:tcW w:w="8079" w:type="dxa"/>
          </w:tcPr>
          <w:p w:rsidR="00565777" w:rsidRPr="00435513" w:rsidRDefault="00565777" w:rsidP="00A9400D">
            <w:pPr>
              <w:pStyle w:val="NormaleWeb"/>
              <w:jc w:val="center"/>
            </w:pPr>
          </w:p>
        </w:tc>
      </w:tr>
      <w:tr w:rsidR="00565777" w:rsidRPr="00435513" w:rsidTr="00A9400D">
        <w:tc>
          <w:tcPr>
            <w:tcW w:w="2122" w:type="dxa"/>
            <w:vAlign w:val="center"/>
          </w:tcPr>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Quali difficoltà </w:t>
            </w:r>
          </w:p>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ho incontrato </w:t>
            </w:r>
          </w:p>
        </w:tc>
        <w:tc>
          <w:tcPr>
            <w:tcW w:w="8079" w:type="dxa"/>
          </w:tcPr>
          <w:p w:rsidR="00565777" w:rsidRPr="00435513" w:rsidRDefault="00565777" w:rsidP="00A9400D">
            <w:pPr>
              <w:pStyle w:val="NormaleWeb"/>
              <w:jc w:val="center"/>
            </w:pPr>
          </w:p>
        </w:tc>
      </w:tr>
      <w:tr w:rsidR="00565777" w:rsidRPr="00435513" w:rsidTr="00A9400D">
        <w:tc>
          <w:tcPr>
            <w:tcW w:w="2122" w:type="dxa"/>
            <w:vAlign w:val="center"/>
          </w:tcPr>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Contatti con </w:t>
            </w:r>
          </w:p>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altre persone</w:t>
            </w:r>
            <w:r>
              <w:rPr>
                <w:rFonts w:ascii="Times New Roman" w:hAnsi="Times New Roman" w:cs="Times New Roman"/>
                <w:lang w:eastAsia="it-IT"/>
              </w:rPr>
              <w:t xml:space="preserve"> </w:t>
            </w:r>
            <w:r w:rsidRPr="00435513">
              <w:rPr>
                <w:rFonts w:ascii="Times New Roman" w:hAnsi="Times New Roman" w:cs="Times New Roman"/>
                <w:lang w:eastAsia="it-IT"/>
              </w:rPr>
              <w:t xml:space="preserve">interne o </w:t>
            </w:r>
          </w:p>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esterne all’ente </w:t>
            </w:r>
          </w:p>
        </w:tc>
        <w:tc>
          <w:tcPr>
            <w:tcW w:w="8079" w:type="dxa"/>
          </w:tcPr>
          <w:p w:rsidR="00565777" w:rsidRPr="00435513" w:rsidRDefault="00565777" w:rsidP="00A9400D">
            <w:pPr>
              <w:pStyle w:val="NormaleWeb"/>
              <w:jc w:val="center"/>
            </w:pPr>
          </w:p>
        </w:tc>
      </w:tr>
      <w:tr w:rsidR="00565777" w:rsidRPr="00435513" w:rsidTr="00A9400D">
        <w:tc>
          <w:tcPr>
            <w:tcW w:w="2122" w:type="dxa"/>
            <w:vAlign w:val="center"/>
          </w:tcPr>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Rapporti con gli altri lavoratori </w:t>
            </w:r>
          </w:p>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Rapporti con</w:t>
            </w:r>
          </w:p>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 i capi e </w:t>
            </w:r>
          </w:p>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con il tutor aziendale </w:t>
            </w:r>
          </w:p>
        </w:tc>
        <w:tc>
          <w:tcPr>
            <w:tcW w:w="8079" w:type="dxa"/>
          </w:tcPr>
          <w:p w:rsidR="00565777" w:rsidRPr="00435513" w:rsidRDefault="00565777" w:rsidP="00A9400D">
            <w:pPr>
              <w:pStyle w:val="NormaleWeb"/>
              <w:jc w:val="center"/>
            </w:pPr>
          </w:p>
        </w:tc>
      </w:tr>
      <w:tr w:rsidR="00565777" w:rsidRPr="00435513" w:rsidTr="00A9400D">
        <w:tc>
          <w:tcPr>
            <w:tcW w:w="2122" w:type="dxa"/>
            <w:vAlign w:val="center"/>
          </w:tcPr>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Competenze possedute, </w:t>
            </w:r>
          </w:p>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utili alle mansioni richieste </w:t>
            </w:r>
          </w:p>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Competenze nuove acquisite </w:t>
            </w:r>
          </w:p>
        </w:tc>
        <w:tc>
          <w:tcPr>
            <w:tcW w:w="8079" w:type="dxa"/>
          </w:tcPr>
          <w:p w:rsidR="00565777" w:rsidRPr="00435513" w:rsidRDefault="00565777" w:rsidP="00A9400D">
            <w:pPr>
              <w:pStyle w:val="NormaleWeb"/>
              <w:jc w:val="center"/>
            </w:pPr>
          </w:p>
        </w:tc>
      </w:tr>
      <w:tr w:rsidR="00565777" w:rsidRPr="00435513" w:rsidTr="00A9400D">
        <w:tc>
          <w:tcPr>
            <w:tcW w:w="2122" w:type="dxa"/>
            <w:vAlign w:val="center"/>
          </w:tcPr>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Problemi risolti / non risolti </w:t>
            </w:r>
          </w:p>
        </w:tc>
        <w:tc>
          <w:tcPr>
            <w:tcW w:w="8079" w:type="dxa"/>
          </w:tcPr>
          <w:p w:rsidR="00565777" w:rsidRPr="00435513" w:rsidRDefault="00565777" w:rsidP="00A9400D">
            <w:pPr>
              <w:pStyle w:val="NormaleWeb"/>
              <w:jc w:val="center"/>
            </w:pPr>
          </w:p>
        </w:tc>
      </w:tr>
      <w:tr w:rsidR="00565777" w:rsidRPr="00435513" w:rsidTr="00A9400D">
        <w:tc>
          <w:tcPr>
            <w:tcW w:w="2122" w:type="dxa"/>
            <w:vAlign w:val="center"/>
          </w:tcPr>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Elementi di rilievo </w:t>
            </w:r>
          </w:p>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e/o osservazioni del giorno </w:t>
            </w:r>
          </w:p>
        </w:tc>
        <w:tc>
          <w:tcPr>
            <w:tcW w:w="8079" w:type="dxa"/>
          </w:tcPr>
          <w:p w:rsidR="00565777" w:rsidRPr="00435513" w:rsidRDefault="00565777" w:rsidP="00A9400D">
            <w:pPr>
              <w:pStyle w:val="NormaleWeb"/>
              <w:jc w:val="center"/>
            </w:pPr>
          </w:p>
        </w:tc>
      </w:tr>
      <w:tr w:rsidR="00565777" w:rsidRPr="00435513" w:rsidTr="00A9400D">
        <w:tc>
          <w:tcPr>
            <w:tcW w:w="2122" w:type="dxa"/>
            <w:vAlign w:val="center"/>
          </w:tcPr>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Episodi particolari </w:t>
            </w:r>
          </w:p>
          <w:p w:rsidR="00565777" w:rsidRPr="00435513" w:rsidRDefault="00565777" w:rsidP="00A9400D">
            <w:pPr>
              <w:spacing w:after="0"/>
              <w:rPr>
                <w:rFonts w:ascii="Times New Roman" w:hAnsi="Times New Roman" w:cs="Times New Roman"/>
                <w:lang w:eastAsia="it-IT"/>
              </w:rPr>
            </w:pPr>
            <w:r w:rsidRPr="00435513">
              <w:rPr>
                <w:rFonts w:ascii="Times New Roman" w:hAnsi="Times New Roman" w:cs="Times New Roman"/>
                <w:lang w:eastAsia="it-IT"/>
              </w:rPr>
              <w:t xml:space="preserve">successi nel giorno </w:t>
            </w:r>
          </w:p>
        </w:tc>
        <w:tc>
          <w:tcPr>
            <w:tcW w:w="8079" w:type="dxa"/>
          </w:tcPr>
          <w:p w:rsidR="00565777" w:rsidRPr="00435513" w:rsidRDefault="00565777" w:rsidP="00A9400D">
            <w:pPr>
              <w:pStyle w:val="NormaleWeb"/>
              <w:jc w:val="center"/>
            </w:pPr>
          </w:p>
        </w:tc>
      </w:tr>
    </w:tbl>
    <w:p w:rsidR="00565777" w:rsidRDefault="00565777" w:rsidP="00565777">
      <w:pPr>
        <w:pStyle w:val="NormaleWeb"/>
        <w:jc w:val="center"/>
      </w:pPr>
    </w:p>
    <w:p w:rsidR="00565777" w:rsidRPr="00120CC4" w:rsidRDefault="00565777" w:rsidP="00565777">
      <w:pPr>
        <w:spacing w:after="0" w:line="240" w:lineRule="auto"/>
        <w:rPr>
          <w:rFonts w:ascii="Times New Roman" w:eastAsia="Times New Roman" w:hAnsi="Times New Roman" w:cs="Times New Roman"/>
          <w:sz w:val="24"/>
          <w:szCs w:val="24"/>
          <w:lang w:eastAsia="it-IT"/>
        </w:rPr>
      </w:pPr>
      <w:r>
        <w:br w:type="page"/>
      </w:r>
    </w:p>
    <w:p w:rsidR="00565777" w:rsidRPr="00435513" w:rsidRDefault="00565777" w:rsidP="00565777">
      <w:pPr>
        <w:pStyle w:val="NormaleWeb"/>
        <w:jc w:val="center"/>
        <w:rPr>
          <w:sz w:val="28"/>
          <w:szCs w:val="28"/>
        </w:rPr>
      </w:pPr>
      <w:r w:rsidRPr="00435513">
        <w:rPr>
          <w:b/>
          <w:bCs/>
          <w:sz w:val="28"/>
          <w:szCs w:val="28"/>
        </w:rPr>
        <w:lastRenderedPageBreak/>
        <w:t>SEZIONE 2^</w:t>
      </w:r>
    </w:p>
    <w:tbl>
      <w:tblPr>
        <w:tblStyle w:val="Grigliatabella"/>
        <w:tblpPr w:leftFromText="141" w:rightFromText="141" w:vertAnchor="text" w:horzAnchor="margin" w:tblpY="844"/>
        <w:tblW w:w="9639" w:type="dxa"/>
        <w:tblLook w:val="04A0" w:firstRow="1" w:lastRow="0" w:firstColumn="1" w:lastColumn="0" w:noHBand="0" w:noVBand="1"/>
      </w:tblPr>
      <w:tblGrid>
        <w:gridCol w:w="9639"/>
      </w:tblGrid>
      <w:tr w:rsidR="00565777" w:rsidTr="00A9400D">
        <w:trPr>
          <w:trHeight w:val="9552"/>
        </w:trPr>
        <w:tc>
          <w:tcPr>
            <w:tcW w:w="9639" w:type="dxa"/>
          </w:tcPr>
          <w:p w:rsidR="00565777" w:rsidRDefault="00565777" w:rsidP="00A9400D"/>
        </w:tc>
      </w:tr>
    </w:tbl>
    <w:p w:rsidR="00565777" w:rsidRPr="00120CC4" w:rsidRDefault="00565777" w:rsidP="00565777">
      <w:pPr>
        <w:pStyle w:val="NormaleWeb"/>
        <w:jc w:val="center"/>
        <w:rPr>
          <w:sz w:val="28"/>
          <w:szCs w:val="28"/>
        </w:rPr>
      </w:pPr>
      <w:r w:rsidRPr="00435513">
        <w:rPr>
          <w:b/>
          <w:bCs/>
          <w:sz w:val="28"/>
          <w:szCs w:val="28"/>
        </w:rPr>
        <w:t>FOGLI LIBERI PER ANNOTAZIONI OCCASIONALI DI ATTIVITA’ NON CONVENZIONATE SVOLTE NELL’ARCO DEL TRIENNI</w:t>
      </w:r>
    </w:p>
    <w:p w:rsidR="00565777" w:rsidRDefault="00565777" w:rsidP="00565777"/>
    <w:p w:rsidR="001F5A11" w:rsidRDefault="001F5A11"/>
    <w:sectPr w:rsidR="001F5A11" w:rsidSect="00B70BE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77"/>
    <w:rsid w:val="001E4D29"/>
    <w:rsid w:val="001F5A11"/>
    <w:rsid w:val="00565777"/>
    <w:rsid w:val="00B70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E14DB-847F-1D45-BD8A-474BB0C1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5777"/>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65777"/>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56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65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issalpimontal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tiziana potenza</cp:lastModifiedBy>
  <cp:revision>2</cp:revision>
  <dcterms:created xsi:type="dcterms:W3CDTF">2020-11-07T16:25:00Z</dcterms:created>
  <dcterms:modified xsi:type="dcterms:W3CDTF">2020-11-07T16:25:00Z</dcterms:modified>
</cp:coreProperties>
</file>